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262F" w:rsidRPr="00EB25E7" w:rsidRDefault="0064262F" w:rsidP="00EB25E7">
      <w:pPr>
        <w:spacing w:line="240" w:lineRule="exact"/>
        <w:rPr>
          <w:rFonts w:ascii="微软雅黑" w:eastAsia="微软雅黑" w:hAnsi="微软雅黑" w:cs="宋体" w:hint="eastAsia"/>
          <w:sz w:val="22"/>
          <w:szCs w:val="22"/>
        </w:rPr>
      </w:pPr>
    </w:p>
    <w:p w:rsidR="0064262F" w:rsidRPr="00EB25E7" w:rsidRDefault="009A17AE" w:rsidP="00EB25E7">
      <w:pPr>
        <w:spacing w:line="600" w:lineRule="exact"/>
        <w:jc w:val="center"/>
        <w:rPr>
          <w:rFonts w:ascii="微软雅黑" w:eastAsia="微软雅黑" w:hAnsi="微软雅黑"/>
          <w:b/>
          <w:bCs/>
          <w:color w:val="7030A0"/>
          <w:sz w:val="40"/>
          <w:szCs w:val="40"/>
        </w:rPr>
      </w:pPr>
      <w:r w:rsidRPr="00EB25E7">
        <w:rPr>
          <w:rFonts w:ascii="微软雅黑" w:eastAsia="微软雅黑" w:hAnsi="微软雅黑"/>
          <w:b/>
          <w:bCs/>
          <w:color w:val="7030A0"/>
          <w:sz w:val="40"/>
          <w:szCs w:val="40"/>
        </w:rPr>
        <w:t>最高人民法院</w:t>
      </w:r>
    </w:p>
    <w:p w:rsidR="0064262F" w:rsidRPr="00EB25E7" w:rsidRDefault="009A17AE" w:rsidP="00EB25E7">
      <w:pPr>
        <w:spacing w:line="600" w:lineRule="exact"/>
        <w:jc w:val="center"/>
        <w:rPr>
          <w:rFonts w:ascii="微软雅黑" w:eastAsia="微软雅黑" w:hAnsi="微软雅黑"/>
          <w:b/>
          <w:bCs/>
          <w:color w:val="7030A0"/>
          <w:sz w:val="40"/>
          <w:szCs w:val="40"/>
        </w:rPr>
      </w:pPr>
      <w:r w:rsidRPr="00EB25E7">
        <w:rPr>
          <w:rFonts w:ascii="微软雅黑" w:eastAsia="微软雅黑" w:hAnsi="微软雅黑"/>
          <w:b/>
          <w:bCs/>
          <w:color w:val="7030A0"/>
          <w:sz w:val="40"/>
          <w:szCs w:val="40"/>
        </w:rPr>
        <w:t>关于办理减刑、假释案件审查</w:t>
      </w:r>
      <w:proofErr w:type="gramStart"/>
      <w:r w:rsidRPr="00EB25E7">
        <w:rPr>
          <w:rFonts w:ascii="微软雅黑" w:eastAsia="微软雅黑" w:hAnsi="微软雅黑"/>
          <w:b/>
          <w:bCs/>
          <w:color w:val="7030A0"/>
          <w:sz w:val="40"/>
          <w:szCs w:val="40"/>
        </w:rPr>
        <w:t>财产性判项</w:t>
      </w:r>
      <w:proofErr w:type="gramEnd"/>
      <w:r w:rsidRPr="00EB25E7">
        <w:rPr>
          <w:rFonts w:ascii="微软雅黑" w:eastAsia="微软雅黑" w:hAnsi="微软雅黑"/>
          <w:b/>
          <w:bCs/>
          <w:color w:val="7030A0"/>
          <w:sz w:val="40"/>
          <w:szCs w:val="40"/>
        </w:rPr>
        <w:t>执行问题的规定</w:t>
      </w:r>
    </w:p>
    <w:p w:rsidR="0064262F" w:rsidRDefault="0064262F" w:rsidP="00EB25E7">
      <w:pPr>
        <w:spacing w:line="240" w:lineRule="exact"/>
        <w:rPr>
          <w:rFonts w:ascii="微软雅黑" w:eastAsia="微软雅黑" w:hAnsi="微软雅黑" w:cs="宋体"/>
          <w:sz w:val="22"/>
          <w:szCs w:val="22"/>
        </w:rPr>
      </w:pPr>
    </w:p>
    <w:p w:rsidR="00EB25E7" w:rsidRDefault="00EB25E7" w:rsidP="00EB25E7">
      <w:pPr>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w:t>
      </w:r>
      <w:r>
        <w:rPr>
          <w:rFonts w:ascii="微软雅黑" w:eastAsia="微软雅黑" w:hAnsi="微软雅黑" w:cs="宋体"/>
          <w:sz w:val="22"/>
          <w:szCs w:val="22"/>
        </w:rPr>
        <w:t>024-05-01</w:t>
      </w:r>
    </w:p>
    <w:p w:rsidR="00EB25E7" w:rsidRPr="00EB25E7" w:rsidRDefault="00EB25E7" w:rsidP="00EB25E7">
      <w:pPr>
        <w:spacing w:line="240" w:lineRule="exact"/>
        <w:rPr>
          <w:rFonts w:ascii="微软雅黑" w:eastAsia="微软雅黑" w:hAnsi="微软雅黑" w:cs="宋体" w:hint="eastAsia"/>
          <w:sz w:val="22"/>
          <w:szCs w:val="22"/>
        </w:rPr>
      </w:pPr>
    </w:p>
    <w:p w:rsidR="0064262F" w:rsidRPr="00EB25E7" w:rsidRDefault="009A17AE" w:rsidP="00EB25E7">
      <w:pPr>
        <w:spacing w:line="240" w:lineRule="exact"/>
        <w:ind w:left="640" w:right="640"/>
        <w:jc w:val="center"/>
        <w:rPr>
          <w:rFonts w:ascii="微软雅黑" w:eastAsia="微软雅黑" w:hAnsi="微软雅黑"/>
          <w:sz w:val="22"/>
          <w:szCs w:val="22"/>
        </w:rPr>
      </w:pPr>
      <w:r w:rsidRPr="00EB25E7">
        <w:rPr>
          <w:rFonts w:ascii="微软雅黑" w:eastAsia="微软雅黑" w:hAnsi="微软雅黑"/>
          <w:sz w:val="22"/>
          <w:szCs w:val="22"/>
        </w:rPr>
        <w:t>法释〔</w:t>
      </w:r>
      <w:r w:rsidRPr="00EB25E7">
        <w:rPr>
          <w:rFonts w:ascii="微软雅黑" w:eastAsia="微软雅黑" w:hAnsi="微软雅黑"/>
          <w:sz w:val="22"/>
          <w:szCs w:val="22"/>
        </w:rPr>
        <w:t>2024</w:t>
      </w:r>
      <w:r w:rsidRPr="00EB25E7">
        <w:rPr>
          <w:rFonts w:ascii="微软雅黑" w:eastAsia="微软雅黑" w:hAnsi="微软雅黑"/>
          <w:sz w:val="22"/>
          <w:szCs w:val="22"/>
        </w:rPr>
        <w:t>〕</w:t>
      </w:r>
      <w:r w:rsidRPr="00EB25E7">
        <w:rPr>
          <w:rFonts w:ascii="微软雅黑" w:eastAsia="微软雅黑" w:hAnsi="微软雅黑"/>
          <w:sz w:val="22"/>
          <w:szCs w:val="22"/>
        </w:rPr>
        <w:t>5</w:t>
      </w:r>
      <w:r w:rsidRPr="00EB25E7">
        <w:rPr>
          <w:rFonts w:ascii="微软雅黑" w:eastAsia="微软雅黑" w:hAnsi="微软雅黑"/>
          <w:sz w:val="22"/>
          <w:szCs w:val="22"/>
        </w:rPr>
        <w:t>号</w:t>
      </w:r>
    </w:p>
    <w:p w:rsidR="0064262F" w:rsidRPr="00EB25E7" w:rsidRDefault="0064262F" w:rsidP="00EB25E7">
      <w:pPr>
        <w:spacing w:line="240" w:lineRule="exact"/>
        <w:rPr>
          <w:rFonts w:ascii="微软雅黑" w:eastAsia="微软雅黑" w:hAnsi="微软雅黑" w:cs="宋体"/>
          <w:sz w:val="22"/>
          <w:szCs w:val="22"/>
        </w:rPr>
      </w:pPr>
    </w:p>
    <w:p w:rsidR="0064262F" w:rsidRPr="00EB25E7" w:rsidRDefault="009A17AE" w:rsidP="00EB25E7">
      <w:pPr>
        <w:spacing w:line="240" w:lineRule="exact"/>
        <w:ind w:leftChars="200" w:left="632" w:rightChars="200" w:right="632"/>
        <w:rPr>
          <w:rFonts w:ascii="微软雅黑" w:eastAsia="微软雅黑" w:hAnsi="微软雅黑"/>
          <w:sz w:val="22"/>
          <w:szCs w:val="22"/>
        </w:rPr>
      </w:pPr>
      <w:r w:rsidRPr="00EB25E7">
        <w:rPr>
          <w:rFonts w:ascii="微软雅黑" w:eastAsia="微软雅黑" w:hAnsi="微软雅黑"/>
          <w:sz w:val="22"/>
          <w:szCs w:val="22"/>
        </w:rPr>
        <w:t>（</w:t>
      </w:r>
      <w:r w:rsidRPr="00EB25E7">
        <w:rPr>
          <w:rFonts w:ascii="微软雅黑" w:eastAsia="微软雅黑" w:hAnsi="微软雅黑"/>
          <w:sz w:val="22"/>
          <w:szCs w:val="22"/>
        </w:rPr>
        <w:t>2024</w:t>
      </w:r>
      <w:r w:rsidRPr="00EB25E7">
        <w:rPr>
          <w:rFonts w:ascii="微软雅黑" w:eastAsia="微软雅黑" w:hAnsi="微软雅黑"/>
          <w:sz w:val="22"/>
          <w:szCs w:val="22"/>
        </w:rPr>
        <w:t>年</w:t>
      </w:r>
      <w:r w:rsidRPr="00EB25E7">
        <w:rPr>
          <w:rFonts w:ascii="微软雅黑" w:eastAsia="微软雅黑" w:hAnsi="微软雅黑"/>
          <w:sz w:val="22"/>
          <w:szCs w:val="22"/>
        </w:rPr>
        <w:t>1</w:t>
      </w:r>
      <w:r w:rsidRPr="00EB25E7">
        <w:rPr>
          <w:rFonts w:ascii="微软雅黑" w:eastAsia="微软雅黑" w:hAnsi="微软雅黑"/>
          <w:sz w:val="22"/>
          <w:szCs w:val="22"/>
        </w:rPr>
        <w:t>月</w:t>
      </w:r>
      <w:r w:rsidRPr="00EB25E7">
        <w:rPr>
          <w:rFonts w:ascii="微软雅黑" w:eastAsia="微软雅黑" w:hAnsi="微软雅黑"/>
          <w:sz w:val="22"/>
          <w:szCs w:val="22"/>
        </w:rPr>
        <w:t>3</w:t>
      </w:r>
      <w:r w:rsidRPr="00EB25E7">
        <w:rPr>
          <w:rFonts w:ascii="微软雅黑" w:eastAsia="微软雅黑" w:hAnsi="微软雅黑"/>
          <w:sz w:val="22"/>
          <w:szCs w:val="22"/>
        </w:rPr>
        <w:t>日最高人民法院审判委员会第</w:t>
      </w:r>
      <w:r w:rsidRPr="00EB25E7">
        <w:rPr>
          <w:rFonts w:ascii="微软雅黑" w:eastAsia="微软雅黑" w:hAnsi="微软雅黑"/>
          <w:sz w:val="22"/>
          <w:szCs w:val="22"/>
        </w:rPr>
        <w:t>1910</w:t>
      </w:r>
      <w:r w:rsidRPr="00EB25E7">
        <w:rPr>
          <w:rFonts w:ascii="微软雅黑" w:eastAsia="微软雅黑" w:hAnsi="微软雅黑"/>
          <w:sz w:val="22"/>
          <w:szCs w:val="22"/>
        </w:rPr>
        <w:t>次会议通过，自</w:t>
      </w:r>
      <w:r w:rsidRPr="00EB25E7">
        <w:rPr>
          <w:rFonts w:ascii="微软雅黑" w:eastAsia="微软雅黑" w:hAnsi="微软雅黑"/>
          <w:sz w:val="22"/>
          <w:szCs w:val="22"/>
        </w:rPr>
        <w:t>2024</w:t>
      </w:r>
      <w:r w:rsidRPr="00EB25E7">
        <w:rPr>
          <w:rFonts w:ascii="微软雅黑" w:eastAsia="微软雅黑" w:hAnsi="微软雅黑"/>
          <w:sz w:val="22"/>
          <w:szCs w:val="22"/>
        </w:rPr>
        <w:t>年</w:t>
      </w:r>
      <w:r w:rsidRPr="00EB25E7">
        <w:rPr>
          <w:rFonts w:ascii="微软雅黑" w:eastAsia="微软雅黑" w:hAnsi="微软雅黑"/>
          <w:sz w:val="22"/>
          <w:szCs w:val="22"/>
        </w:rPr>
        <w:t>5</w:t>
      </w:r>
      <w:r w:rsidRPr="00EB25E7">
        <w:rPr>
          <w:rFonts w:ascii="微软雅黑" w:eastAsia="微软雅黑" w:hAnsi="微软雅黑"/>
          <w:sz w:val="22"/>
          <w:szCs w:val="22"/>
        </w:rPr>
        <w:t>月</w:t>
      </w:r>
      <w:r w:rsidRPr="00EB25E7">
        <w:rPr>
          <w:rFonts w:ascii="微软雅黑" w:eastAsia="微软雅黑" w:hAnsi="微软雅黑"/>
          <w:sz w:val="22"/>
          <w:szCs w:val="22"/>
        </w:rPr>
        <w:t>1</w:t>
      </w:r>
      <w:r w:rsidRPr="00EB25E7">
        <w:rPr>
          <w:rFonts w:ascii="微软雅黑" w:eastAsia="微软雅黑" w:hAnsi="微软雅黑"/>
          <w:sz w:val="22"/>
          <w:szCs w:val="22"/>
        </w:rPr>
        <w:t>日起施行）</w:t>
      </w:r>
    </w:p>
    <w:p w:rsidR="0064262F" w:rsidRPr="00EB25E7" w:rsidRDefault="009A17AE" w:rsidP="00EB25E7">
      <w:pPr>
        <w:spacing w:line="360" w:lineRule="exact"/>
        <w:rPr>
          <w:rFonts w:ascii="微软雅黑" w:eastAsia="微软雅黑" w:hAnsi="微软雅黑"/>
          <w:sz w:val="24"/>
        </w:rPr>
      </w:pPr>
      <w:r w:rsidRPr="00EB25E7">
        <w:rPr>
          <w:rFonts w:ascii="MS Gothic" w:eastAsia="MS Gothic" w:hAnsi="MS Gothic" w:cs="MS Gothic" w:hint="eastAsia"/>
          <w:sz w:val="22"/>
          <w:szCs w:val="22"/>
        </w:rPr>
        <w:t>​</w:t>
      </w:r>
    </w:p>
    <w:p w:rsidR="0064262F" w:rsidRPr="00EB25E7" w:rsidRDefault="009A17AE" w:rsidP="00EB25E7">
      <w:pPr>
        <w:spacing w:line="360" w:lineRule="exact"/>
        <w:ind w:firstLineChars="200" w:firstLine="472"/>
        <w:rPr>
          <w:rFonts w:ascii="微软雅黑" w:eastAsia="微软雅黑" w:hAnsi="微软雅黑"/>
          <w:sz w:val="24"/>
        </w:rPr>
      </w:pPr>
      <w:r w:rsidRPr="00EB25E7">
        <w:rPr>
          <w:rFonts w:ascii="微软雅黑" w:eastAsia="微软雅黑" w:hAnsi="微软雅黑"/>
          <w:sz w:val="24"/>
        </w:rPr>
        <w:t>为确保依法公正办理减刑、假释案件，正确处理减刑、假释与</w:t>
      </w:r>
      <w:proofErr w:type="gramStart"/>
      <w:r w:rsidRPr="00EB25E7">
        <w:rPr>
          <w:rFonts w:ascii="微软雅黑" w:eastAsia="微软雅黑" w:hAnsi="微软雅黑"/>
          <w:sz w:val="24"/>
        </w:rPr>
        <w:t>财产性判项</w:t>
      </w:r>
      <w:proofErr w:type="gramEnd"/>
      <w:r w:rsidRPr="00EB25E7">
        <w:rPr>
          <w:rFonts w:ascii="微软雅黑" w:eastAsia="微软雅黑" w:hAnsi="微软雅黑"/>
          <w:sz w:val="24"/>
        </w:rPr>
        <w:t>执行的关系，根据《中华人民共和国刑法》、《中华人民共和国刑事诉讼法》等法律规定，结合司法实践，制定本规定。</w:t>
      </w:r>
    </w:p>
    <w:p w:rsidR="0064262F" w:rsidRPr="00EB25E7" w:rsidRDefault="009A17AE" w:rsidP="00EB25E7">
      <w:pPr>
        <w:spacing w:line="360" w:lineRule="exact"/>
        <w:ind w:firstLineChars="200" w:firstLine="472"/>
        <w:rPr>
          <w:rFonts w:ascii="微软雅黑" w:eastAsia="微软雅黑" w:hAnsi="微软雅黑"/>
          <w:sz w:val="24"/>
        </w:rPr>
      </w:pPr>
      <w:r w:rsidRPr="001D6B7F">
        <w:rPr>
          <w:rFonts w:ascii="微软雅黑" w:eastAsia="微软雅黑" w:hAnsi="微软雅黑"/>
          <w:b/>
          <w:bCs/>
          <w:sz w:val="24"/>
        </w:rPr>
        <w:t>第一条</w:t>
      </w:r>
      <w:r w:rsidRPr="00EB25E7">
        <w:rPr>
          <w:rFonts w:ascii="微软雅黑" w:eastAsia="微软雅黑" w:hAnsi="微软雅黑"/>
          <w:sz w:val="24"/>
        </w:rPr>
        <w:t xml:space="preserve">　人民法院办理减刑、假释案件必须审查原生效刑事或者刑事附带民事裁判中</w:t>
      </w:r>
      <w:proofErr w:type="gramStart"/>
      <w:r w:rsidRPr="00EB25E7">
        <w:rPr>
          <w:rFonts w:ascii="微软雅黑" w:eastAsia="微软雅黑" w:hAnsi="微软雅黑"/>
          <w:sz w:val="24"/>
        </w:rPr>
        <w:t>财产性判项</w:t>
      </w:r>
      <w:proofErr w:type="gramEnd"/>
      <w:r w:rsidRPr="00EB25E7">
        <w:rPr>
          <w:rFonts w:ascii="微软雅黑" w:eastAsia="微软雅黑" w:hAnsi="微软雅黑"/>
          <w:sz w:val="24"/>
        </w:rPr>
        <w:t>的执行情况，以此作为判断罪犯是否确有悔改表现的因素之一。</w:t>
      </w:r>
    </w:p>
    <w:p w:rsidR="0064262F" w:rsidRPr="00EB25E7" w:rsidRDefault="009A17AE" w:rsidP="00EB25E7">
      <w:pPr>
        <w:spacing w:line="360" w:lineRule="exact"/>
        <w:ind w:firstLineChars="200" w:firstLine="472"/>
        <w:rPr>
          <w:rFonts w:ascii="微软雅黑" w:eastAsia="微软雅黑" w:hAnsi="微软雅黑"/>
          <w:sz w:val="24"/>
        </w:rPr>
      </w:pPr>
      <w:proofErr w:type="gramStart"/>
      <w:r w:rsidRPr="00EB25E7">
        <w:rPr>
          <w:rFonts w:ascii="微软雅黑" w:eastAsia="微软雅黑" w:hAnsi="微软雅黑"/>
          <w:sz w:val="24"/>
        </w:rPr>
        <w:t>财产性判项</w:t>
      </w:r>
      <w:proofErr w:type="gramEnd"/>
      <w:r w:rsidRPr="00EB25E7">
        <w:rPr>
          <w:rFonts w:ascii="微软雅黑" w:eastAsia="微软雅黑" w:hAnsi="微软雅黑"/>
          <w:sz w:val="24"/>
        </w:rPr>
        <w:t>是指生效刑事或者刑事附带民事裁判中确定罪犯承担的被依法追缴、责令退赔、罚金、没收财产判项，以及民事赔偿义务等判项。</w:t>
      </w:r>
    </w:p>
    <w:p w:rsidR="0064262F" w:rsidRPr="00EB25E7" w:rsidRDefault="009A17AE" w:rsidP="00EB25E7">
      <w:pPr>
        <w:spacing w:line="360" w:lineRule="exact"/>
        <w:ind w:firstLineChars="200" w:firstLine="472"/>
        <w:rPr>
          <w:rFonts w:ascii="微软雅黑" w:eastAsia="微软雅黑" w:hAnsi="微软雅黑"/>
          <w:sz w:val="24"/>
        </w:rPr>
      </w:pPr>
      <w:r w:rsidRPr="001D6B7F">
        <w:rPr>
          <w:rFonts w:ascii="微软雅黑" w:eastAsia="微软雅黑" w:hAnsi="微软雅黑"/>
          <w:b/>
          <w:bCs/>
          <w:sz w:val="24"/>
        </w:rPr>
        <w:t>第二条</w:t>
      </w:r>
      <w:r w:rsidRPr="00EB25E7">
        <w:rPr>
          <w:rFonts w:ascii="微软雅黑" w:eastAsia="微软雅黑" w:hAnsi="微软雅黑"/>
          <w:sz w:val="24"/>
        </w:rPr>
        <w:t xml:space="preserve">　人民法院审查</w:t>
      </w:r>
      <w:proofErr w:type="gramStart"/>
      <w:r w:rsidRPr="00EB25E7">
        <w:rPr>
          <w:rFonts w:ascii="微软雅黑" w:eastAsia="微软雅黑" w:hAnsi="微软雅黑"/>
          <w:sz w:val="24"/>
        </w:rPr>
        <w:t>财产性判项</w:t>
      </w:r>
      <w:proofErr w:type="gramEnd"/>
      <w:r w:rsidRPr="00EB25E7">
        <w:rPr>
          <w:rFonts w:ascii="微软雅黑" w:eastAsia="微软雅黑" w:hAnsi="微软雅黑"/>
          <w:sz w:val="24"/>
        </w:rPr>
        <w:t>的执行情况，应将执行法院出具的结案通知书、</w:t>
      </w:r>
      <w:proofErr w:type="gramStart"/>
      <w:r w:rsidRPr="00EB25E7">
        <w:rPr>
          <w:rFonts w:ascii="微软雅黑" w:eastAsia="微软雅黑" w:hAnsi="微软雅黑"/>
          <w:sz w:val="24"/>
        </w:rPr>
        <w:t>缴付款</w:t>
      </w:r>
      <w:proofErr w:type="gramEnd"/>
      <w:r w:rsidRPr="00EB25E7">
        <w:rPr>
          <w:rFonts w:ascii="微软雅黑" w:eastAsia="微软雅黑" w:hAnsi="微软雅黑"/>
          <w:sz w:val="24"/>
        </w:rPr>
        <w:t>票据、执行情况说明等作为审查判断的依据。</w:t>
      </w:r>
    </w:p>
    <w:p w:rsidR="0064262F" w:rsidRPr="00EB25E7" w:rsidRDefault="009A17AE" w:rsidP="00EB25E7">
      <w:pPr>
        <w:spacing w:line="360" w:lineRule="exact"/>
        <w:ind w:firstLineChars="200" w:firstLine="472"/>
        <w:rPr>
          <w:rFonts w:ascii="微软雅黑" w:eastAsia="微软雅黑" w:hAnsi="微软雅黑"/>
          <w:sz w:val="24"/>
        </w:rPr>
      </w:pPr>
      <w:r w:rsidRPr="00EB25E7">
        <w:rPr>
          <w:rFonts w:ascii="微软雅黑" w:eastAsia="微软雅黑" w:hAnsi="微软雅黑"/>
          <w:sz w:val="24"/>
        </w:rPr>
        <w:t>人民法院判决多名罪犯对附带民事赔偿承担连带责任的，只要其中部分人履行全部赔偿义务，即可认定附带民事赔偿判项已经执行完毕。</w:t>
      </w:r>
    </w:p>
    <w:p w:rsidR="0064262F" w:rsidRPr="00EB25E7" w:rsidRDefault="009A17AE" w:rsidP="00EB25E7">
      <w:pPr>
        <w:spacing w:line="360" w:lineRule="exact"/>
        <w:ind w:firstLineChars="200" w:firstLine="472"/>
        <w:rPr>
          <w:rFonts w:ascii="微软雅黑" w:eastAsia="微软雅黑" w:hAnsi="微软雅黑"/>
          <w:sz w:val="24"/>
        </w:rPr>
      </w:pPr>
      <w:r w:rsidRPr="00EB25E7">
        <w:rPr>
          <w:rFonts w:ascii="微软雅黑" w:eastAsia="微软雅黑" w:hAnsi="微软雅黑"/>
          <w:sz w:val="24"/>
        </w:rPr>
        <w:t>罪犯亲属代为履行</w:t>
      </w:r>
      <w:proofErr w:type="gramStart"/>
      <w:r w:rsidRPr="00EB25E7">
        <w:rPr>
          <w:rFonts w:ascii="微软雅黑" w:eastAsia="微软雅黑" w:hAnsi="微软雅黑"/>
          <w:sz w:val="24"/>
        </w:rPr>
        <w:t>财产性判项</w:t>
      </w:r>
      <w:proofErr w:type="gramEnd"/>
      <w:r w:rsidRPr="00EB25E7">
        <w:rPr>
          <w:rFonts w:ascii="微软雅黑" w:eastAsia="微软雅黑" w:hAnsi="微软雅黑"/>
          <w:sz w:val="24"/>
        </w:rPr>
        <w:t>的，视为罪犯本人履行。</w:t>
      </w:r>
    </w:p>
    <w:p w:rsidR="0064262F" w:rsidRPr="00EB25E7" w:rsidRDefault="009A17AE" w:rsidP="00EB25E7">
      <w:pPr>
        <w:spacing w:line="360" w:lineRule="exact"/>
        <w:ind w:firstLineChars="200" w:firstLine="472"/>
        <w:rPr>
          <w:rFonts w:ascii="微软雅黑" w:eastAsia="微软雅黑" w:hAnsi="微软雅黑"/>
          <w:sz w:val="24"/>
        </w:rPr>
      </w:pPr>
      <w:r w:rsidRPr="001D6B7F">
        <w:rPr>
          <w:rFonts w:ascii="微软雅黑" w:eastAsia="微软雅黑" w:hAnsi="微软雅黑"/>
          <w:b/>
          <w:bCs/>
          <w:sz w:val="24"/>
        </w:rPr>
        <w:t>第三条</w:t>
      </w:r>
      <w:r w:rsidRPr="00EB25E7">
        <w:rPr>
          <w:rFonts w:ascii="微软雅黑" w:eastAsia="微软雅黑" w:hAnsi="微软雅黑"/>
          <w:sz w:val="24"/>
        </w:rPr>
        <w:t xml:space="preserve">　</w:t>
      </w:r>
      <w:proofErr w:type="gramStart"/>
      <w:r w:rsidRPr="00EB25E7">
        <w:rPr>
          <w:rFonts w:ascii="微软雅黑" w:eastAsia="微软雅黑" w:hAnsi="微软雅黑"/>
          <w:sz w:val="24"/>
        </w:rPr>
        <w:t>财产性判项</w:t>
      </w:r>
      <w:proofErr w:type="gramEnd"/>
      <w:r w:rsidRPr="00EB25E7">
        <w:rPr>
          <w:rFonts w:ascii="微软雅黑" w:eastAsia="微软雅黑" w:hAnsi="微软雅黑"/>
          <w:sz w:val="24"/>
        </w:rPr>
        <w:t>未执行完毕的，人民法院应当着重审查罪犯的履行能力。</w:t>
      </w:r>
    </w:p>
    <w:p w:rsidR="0064262F" w:rsidRPr="00EB25E7" w:rsidRDefault="009A17AE" w:rsidP="00EB25E7">
      <w:pPr>
        <w:spacing w:line="360" w:lineRule="exact"/>
        <w:ind w:firstLineChars="200" w:firstLine="472"/>
        <w:rPr>
          <w:rFonts w:ascii="微软雅黑" w:eastAsia="微软雅黑" w:hAnsi="微软雅黑"/>
          <w:sz w:val="24"/>
        </w:rPr>
      </w:pPr>
      <w:r w:rsidRPr="00EB25E7">
        <w:rPr>
          <w:rFonts w:ascii="微软雅黑" w:eastAsia="微软雅黑" w:hAnsi="微软雅黑"/>
          <w:sz w:val="24"/>
        </w:rPr>
        <w:t>罪犯的履行能力应根据</w:t>
      </w:r>
      <w:proofErr w:type="gramStart"/>
      <w:r w:rsidRPr="00EB25E7">
        <w:rPr>
          <w:rFonts w:ascii="微软雅黑" w:eastAsia="微软雅黑" w:hAnsi="微软雅黑"/>
          <w:sz w:val="24"/>
        </w:rPr>
        <w:t>财产性判项</w:t>
      </w:r>
      <w:proofErr w:type="gramEnd"/>
      <w:r w:rsidRPr="00EB25E7">
        <w:rPr>
          <w:rFonts w:ascii="微软雅黑" w:eastAsia="微软雅黑" w:hAnsi="微软雅黑"/>
          <w:sz w:val="24"/>
        </w:rPr>
        <w:t>的实际执行情况，并结合罪犯的财产申报、实际拥有财产情况，以及监狱或者看守所内消费、账户余额等予以判断。</w:t>
      </w:r>
    </w:p>
    <w:p w:rsidR="0064262F" w:rsidRPr="00EB25E7" w:rsidRDefault="009A17AE" w:rsidP="00EB25E7">
      <w:pPr>
        <w:spacing w:line="360" w:lineRule="exact"/>
        <w:ind w:firstLineChars="200" w:firstLine="472"/>
        <w:rPr>
          <w:rFonts w:ascii="微软雅黑" w:eastAsia="微软雅黑" w:hAnsi="微软雅黑"/>
          <w:sz w:val="24"/>
        </w:rPr>
      </w:pPr>
      <w:r w:rsidRPr="001D6B7F">
        <w:rPr>
          <w:rFonts w:ascii="微软雅黑" w:eastAsia="微软雅黑" w:hAnsi="微软雅黑"/>
          <w:b/>
          <w:bCs/>
          <w:sz w:val="24"/>
        </w:rPr>
        <w:t>第四条</w:t>
      </w:r>
      <w:r w:rsidRPr="00EB25E7">
        <w:rPr>
          <w:rFonts w:ascii="微软雅黑" w:eastAsia="微软雅黑" w:hAnsi="微软雅黑"/>
          <w:sz w:val="24"/>
        </w:rPr>
        <w:t xml:space="preserve">　罪犯有财产</w:t>
      </w:r>
      <w:proofErr w:type="gramStart"/>
      <w:r w:rsidRPr="00EB25E7">
        <w:rPr>
          <w:rFonts w:ascii="微软雅黑" w:eastAsia="微软雅黑" w:hAnsi="微软雅黑"/>
          <w:sz w:val="24"/>
        </w:rPr>
        <w:t>性判项履行</w:t>
      </w:r>
      <w:proofErr w:type="gramEnd"/>
      <w:r w:rsidRPr="00EB25E7">
        <w:rPr>
          <w:rFonts w:ascii="微软雅黑" w:eastAsia="微软雅黑" w:hAnsi="微软雅黑"/>
          <w:sz w:val="24"/>
        </w:rPr>
        <w:t>能力的，应在履行后方可减刑、假释。</w:t>
      </w:r>
    </w:p>
    <w:p w:rsidR="0064262F" w:rsidRPr="00EB25E7" w:rsidRDefault="009A17AE" w:rsidP="00EB25E7">
      <w:pPr>
        <w:spacing w:line="360" w:lineRule="exact"/>
        <w:ind w:firstLineChars="200" w:firstLine="472"/>
        <w:rPr>
          <w:rFonts w:ascii="微软雅黑" w:eastAsia="微软雅黑" w:hAnsi="微软雅黑"/>
          <w:sz w:val="24"/>
        </w:rPr>
      </w:pPr>
      <w:r w:rsidRPr="00EB25E7">
        <w:rPr>
          <w:rFonts w:ascii="微软雅黑" w:eastAsia="微软雅黑" w:hAnsi="微软雅黑"/>
          <w:sz w:val="24"/>
        </w:rPr>
        <w:t>罪犯确有履行能力而不履行</w:t>
      </w:r>
      <w:r w:rsidRPr="00EB25E7">
        <w:rPr>
          <w:rFonts w:ascii="微软雅黑" w:eastAsia="微软雅黑" w:hAnsi="微软雅黑"/>
          <w:sz w:val="24"/>
        </w:rPr>
        <w:t>的，不予认定其确有悔改表现，除法律规定情形外，一般不予减刑、假释。</w:t>
      </w:r>
    </w:p>
    <w:p w:rsidR="0064262F" w:rsidRPr="00EB25E7" w:rsidRDefault="009A17AE" w:rsidP="00EB25E7">
      <w:pPr>
        <w:spacing w:line="360" w:lineRule="exact"/>
        <w:ind w:firstLineChars="200" w:firstLine="472"/>
        <w:rPr>
          <w:rFonts w:ascii="微软雅黑" w:eastAsia="微软雅黑" w:hAnsi="微软雅黑"/>
          <w:sz w:val="24"/>
        </w:rPr>
      </w:pPr>
      <w:r w:rsidRPr="00EB25E7">
        <w:rPr>
          <w:rFonts w:ascii="微软雅黑" w:eastAsia="微软雅黑" w:hAnsi="微软雅黑"/>
          <w:sz w:val="24"/>
        </w:rPr>
        <w:t>罪犯确无履行能力的，不影响对其确有悔改表现的认定。</w:t>
      </w:r>
    </w:p>
    <w:p w:rsidR="0064262F" w:rsidRPr="00EB25E7" w:rsidRDefault="009A17AE" w:rsidP="00EB25E7">
      <w:pPr>
        <w:spacing w:line="360" w:lineRule="exact"/>
        <w:ind w:firstLineChars="200" w:firstLine="472"/>
        <w:rPr>
          <w:rFonts w:ascii="微软雅黑" w:eastAsia="微软雅黑" w:hAnsi="微软雅黑"/>
          <w:sz w:val="24"/>
        </w:rPr>
      </w:pPr>
      <w:r w:rsidRPr="00EB25E7">
        <w:rPr>
          <w:rFonts w:ascii="微软雅黑" w:eastAsia="微软雅黑" w:hAnsi="微软雅黑"/>
          <w:sz w:val="24"/>
        </w:rPr>
        <w:t>罪犯因重大立功减刑的，依照相关法律规定处理，一般不受财产</w:t>
      </w:r>
      <w:proofErr w:type="gramStart"/>
      <w:r w:rsidRPr="00EB25E7">
        <w:rPr>
          <w:rFonts w:ascii="微软雅黑" w:eastAsia="微软雅黑" w:hAnsi="微软雅黑"/>
          <w:sz w:val="24"/>
        </w:rPr>
        <w:t>性判项履行</w:t>
      </w:r>
      <w:proofErr w:type="gramEnd"/>
      <w:r w:rsidRPr="00EB25E7">
        <w:rPr>
          <w:rFonts w:ascii="微软雅黑" w:eastAsia="微软雅黑" w:hAnsi="微软雅黑"/>
          <w:sz w:val="24"/>
        </w:rPr>
        <w:t>情况的影响。</w:t>
      </w:r>
    </w:p>
    <w:p w:rsidR="0064262F" w:rsidRPr="00EB25E7" w:rsidRDefault="009A17AE" w:rsidP="00EB25E7">
      <w:pPr>
        <w:spacing w:line="360" w:lineRule="exact"/>
        <w:ind w:firstLineChars="200" w:firstLine="472"/>
        <w:rPr>
          <w:rFonts w:ascii="微软雅黑" w:eastAsia="微软雅黑" w:hAnsi="微软雅黑"/>
          <w:sz w:val="24"/>
        </w:rPr>
      </w:pPr>
      <w:r w:rsidRPr="001D6B7F">
        <w:rPr>
          <w:rFonts w:ascii="微软雅黑" w:eastAsia="微软雅黑" w:hAnsi="微软雅黑"/>
          <w:b/>
          <w:bCs/>
          <w:sz w:val="24"/>
        </w:rPr>
        <w:t>第五条</w:t>
      </w:r>
      <w:r w:rsidRPr="00EB25E7">
        <w:rPr>
          <w:rFonts w:ascii="微软雅黑" w:eastAsia="微软雅黑" w:hAnsi="微软雅黑"/>
          <w:sz w:val="24"/>
        </w:rPr>
        <w:t xml:space="preserve">　</w:t>
      </w:r>
      <w:proofErr w:type="gramStart"/>
      <w:r w:rsidRPr="00EB25E7">
        <w:rPr>
          <w:rFonts w:ascii="微软雅黑" w:eastAsia="微软雅黑" w:hAnsi="微软雅黑"/>
          <w:sz w:val="24"/>
        </w:rPr>
        <w:t>财产性判项</w:t>
      </w:r>
      <w:proofErr w:type="gramEnd"/>
      <w:r w:rsidRPr="00EB25E7">
        <w:rPr>
          <w:rFonts w:ascii="微软雅黑" w:eastAsia="微软雅黑" w:hAnsi="微软雅黑"/>
          <w:sz w:val="24"/>
        </w:rPr>
        <w:t>未执行完毕的减刑、假释案件，人民法院在受理时应当重点审查下列材料：</w:t>
      </w:r>
    </w:p>
    <w:p w:rsidR="0064262F" w:rsidRPr="00EB25E7" w:rsidRDefault="009A17AE" w:rsidP="00EB25E7">
      <w:pPr>
        <w:spacing w:line="360" w:lineRule="exact"/>
        <w:ind w:firstLineChars="200" w:firstLine="472"/>
        <w:rPr>
          <w:rFonts w:ascii="微软雅黑" w:eastAsia="微软雅黑" w:hAnsi="微软雅黑"/>
          <w:sz w:val="24"/>
        </w:rPr>
      </w:pPr>
      <w:r w:rsidRPr="00EB25E7">
        <w:rPr>
          <w:rFonts w:ascii="微软雅黑" w:eastAsia="微软雅黑" w:hAnsi="微软雅黑"/>
          <w:sz w:val="24"/>
        </w:rPr>
        <w:t>（一）执行裁定、</w:t>
      </w:r>
      <w:proofErr w:type="gramStart"/>
      <w:r w:rsidRPr="00EB25E7">
        <w:rPr>
          <w:rFonts w:ascii="微软雅黑" w:eastAsia="微软雅黑" w:hAnsi="微软雅黑"/>
          <w:sz w:val="24"/>
        </w:rPr>
        <w:t>缴付款</w:t>
      </w:r>
      <w:proofErr w:type="gramEnd"/>
      <w:r w:rsidRPr="00EB25E7">
        <w:rPr>
          <w:rFonts w:ascii="微软雅黑" w:eastAsia="微软雅黑" w:hAnsi="微软雅黑"/>
          <w:sz w:val="24"/>
        </w:rPr>
        <w:t>票据、有无拒不履行或</w:t>
      </w:r>
      <w:r w:rsidRPr="00EB25E7">
        <w:rPr>
          <w:rFonts w:ascii="微软雅黑" w:eastAsia="微软雅黑" w:hAnsi="微软雅黑"/>
          <w:sz w:val="24"/>
        </w:rPr>
        <w:t>妨害执行行为等有关</w:t>
      </w:r>
      <w:proofErr w:type="gramStart"/>
      <w:r w:rsidRPr="00EB25E7">
        <w:rPr>
          <w:rFonts w:ascii="微软雅黑" w:eastAsia="微软雅黑" w:hAnsi="微软雅黑"/>
          <w:sz w:val="24"/>
        </w:rPr>
        <w:t>财产性判项</w:t>
      </w:r>
      <w:proofErr w:type="gramEnd"/>
      <w:r w:rsidRPr="00EB25E7">
        <w:rPr>
          <w:rFonts w:ascii="微软雅黑" w:eastAsia="微软雅黑" w:hAnsi="微软雅黑"/>
          <w:sz w:val="24"/>
        </w:rPr>
        <w:t>执行情况的材料；</w:t>
      </w:r>
    </w:p>
    <w:p w:rsidR="0064262F" w:rsidRPr="00EB25E7" w:rsidRDefault="009A17AE" w:rsidP="00EB25E7">
      <w:pPr>
        <w:spacing w:line="360" w:lineRule="exact"/>
        <w:ind w:firstLineChars="200" w:firstLine="472"/>
        <w:rPr>
          <w:rFonts w:ascii="微软雅黑" w:eastAsia="微软雅黑" w:hAnsi="微软雅黑"/>
          <w:sz w:val="24"/>
        </w:rPr>
      </w:pPr>
      <w:r w:rsidRPr="00EB25E7">
        <w:rPr>
          <w:rFonts w:ascii="微软雅黑" w:eastAsia="微软雅黑" w:hAnsi="微软雅黑"/>
          <w:sz w:val="24"/>
        </w:rPr>
        <w:t>（二）罪犯对其个人财产的申报材料；</w:t>
      </w:r>
    </w:p>
    <w:p w:rsidR="0064262F" w:rsidRPr="00EB25E7" w:rsidRDefault="009A17AE" w:rsidP="00EB25E7">
      <w:pPr>
        <w:spacing w:line="360" w:lineRule="exact"/>
        <w:ind w:firstLineChars="200" w:firstLine="472"/>
        <w:rPr>
          <w:rFonts w:ascii="微软雅黑" w:eastAsia="微软雅黑" w:hAnsi="微软雅黑"/>
          <w:sz w:val="24"/>
        </w:rPr>
      </w:pPr>
      <w:r w:rsidRPr="00EB25E7">
        <w:rPr>
          <w:rFonts w:ascii="微软雅黑" w:eastAsia="微软雅黑" w:hAnsi="微软雅黑"/>
          <w:sz w:val="24"/>
        </w:rPr>
        <w:t>（三）有关组织、单位对罪犯实际拥有财产情况的说明；</w:t>
      </w:r>
    </w:p>
    <w:p w:rsidR="0064262F" w:rsidRPr="00EB25E7" w:rsidRDefault="009A17AE" w:rsidP="00EB25E7">
      <w:pPr>
        <w:spacing w:line="360" w:lineRule="exact"/>
        <w:ind w:firstLineChars="200" w:firstLine="472"/>
        <w:rPr>
          <w:rFonts w:ascii="微软雅黑" w:eastAsia="微软雅黑" w:hAnsi="微软雅黑"/>
          <w:sz w:val="24"/>
        </w:rPr>
      </w:pPr>
      <w:r w:rsidRPr="00EB25E7">
        <w:rPr>
          <w:rFonts w:ascii="微软雅黑" w:eastAsia="微软雅黑" w:hAnsi="微软雅黑"/>
          <w:sz w:val="24"/>
        </w:rPr>
        <w:t>（四）不履行</w:t>
      </w:r>
      <w:proofErr w:type="gramStart"/>
      <w:r w:rsidRPr="00EB25E7">
        <w:rPr>
          <w:rFonts w:ascii="微软雅黑" w:eastAsia="微软雅黑" w:hAnsi="微软雅黑"/>
          <w:sz w:val="24"/>
        </w:rPr>
        <w:t>财产性判项</w:t>
      </w:r>
      <w:proofErr w:type="gramEnd"/>
      <w:r w:rsidRPr="00EB25E7">
        <w:rPr>
          <w:rFonts w:ascii="微软雅黑" w:eastAsia="微软雅黑" w:hAnsi="微软雅黑"/>
          <w:sz w:val="24"/>
        </w:rPr>
        <w:t>可能承担不利后果的告知材料；</w:t>
      </w:r>
    </w:p>
    <w:p w:rsidR="0064262F" w:rsidRPr="00EB25E7" w:rsidRDefault="009A17AE" w:rsidP="00EB25E7">
      <w:pPr>
        <w:spacing w:line="360" w:lineRule="exact"/>
        <w:ind w:firstLineChars="200" w:firstLine="472"/>
        <w:rPr>
          <w:rFonts w:ascii="微软雅黑" w:eastAsia="微软雅黑" w:hAnsi="微软雅黑"/>
          <w:sz w:val="24"/>
        </w:rPr>
      </w:pPr>
      <w:r w:rsidRPr="00EB25E7">
        <w:rPr>
          <w:rFonts w:ascii="微软雅黑" w:eastAsia="微软雅黑" w:hAnsi="微软雅黑"/>
          <w:sz w:val="24"/>
        </w:rPr>
        <w:t>（五）反映罪犯在监狱、看守所内消费及账户余额情况的材料；</w:t>
      </w:r>
    </w:p>
    <w:p w:rsidR="0064262F" w:rsidRPr="00EB25E7" w:rsidRDefault="009A17AE" w:rsidP="00EB25E7">
      <w:pPr>
        <w:spacing w:line="360" w:lineRule="exact"/>
        <w:ind w:firstLineChars="200" w:firstLine="472"/>
        <w:rPr>
          <w:rFonts w:ascii="微软雅黑" w:eastAsia="微软雅黑" w:hAnsi="微软雅黑"/>
          <w:sz w:val="24"/>
        </w:rPr>
      </w:pPr>
      <w:r w:rsidRPr="00EB25E7">
        <w:rPr>
          <w:rFonts w:ascii="微软雅黑" w:eastAsia="微软雅黑" w:hAnsi="微软雅黑"/>
          <w:sz w:val="24"/>
        </w:rPr>
        <w:t>（六）其他反映罪犯</w:t>
      </w:r>
      <w:proofErr w:type="gramStart"/>
      <w:r w:rsidRPr="00EB25E7">
        <w:rPr>
          <w:rFonts w:ascii="微软雅黑" w:eastAsia="微软雅黑" w:hAnsi="微软雅黑"/>
          <w:sz w:val="24"/>
        </w:rPr>
        <w:t>财产性判项</w:t>
      </w:r>
      <w:proofErr w:type="gramEnd"/>
      <w:r w:rsidRPr="00EB25E7">
        <w:rPr>
          <w:rFonts w:ascii="微软雅黑" w:eastAsia="微软雅黑" w:hAnsi="微软雅黑"/>
          <w:sz w:val="24"/>
        </w:rPr>
        <w:t>执行情况的材料。</w:t>
      </w:r>
    </w:p>
    <w:p w:rsidR="0064262F" w:rsidRPr="00EB25E7" w:rsidRDefault="009A17AE" w:rsidP="00EB25E7">
      <w:pPr>
        <w:spacing w:line="360" w:lineRule="exact"/>
        <w:ind w:firstLineChars="200" w:firstLine="472"/>
        <w:rPr>
          <w:rFonts w:ascii="微软雅黑" w:eastAsia="微软雅黑" w:hAnsi="微软雅黑"/>
          <w:sz w:val="24"/>
        </w:rPr>
      </w:pPr>
      <w:r w:rsidRPr="00EB25E7">
        <w:rPr>
          <w:rFonts w:ascii="微软雅黑" w:eastAsia="微软雅黑" w:hAnsi="微软雅黑"/>
          <w:sz w:val="24"/>
        </w:rPr>
        <w:t>上述材料不齐备的，应当通知报请减刑、假释的刑罚执行机关在七日内补送，逾期未补送的，不予立案。</w:t>
      </w:r>
    </w:p>
    <w:p w:rsidR="0064262F" w:rsidRPr="00EB25E7" w:rsidRDefault="009A17AE" w:rsidP="00EB25E7">
      <w:pPr>
        <w:spacing w:line="360" w:lineRule="exact"/>
        <w:ind w:firstLineChars="200" w:firstLine="472"/>
        <w:rPr>
          <w:rFonts w:ascii="微软雅黑" w:eastAsia="微软雅黑" w:hAnsi="微软雅黑"/>
          <w:sz w:val="24"/>
        </w:rPr>
      </w:pPr>
      <w:r w:rsidRPr="001D6B7F">
        <w:rPr>
          <w:rFonts w:ascii="微软雅黑" w:eastAsia="微软雅黑" w:hAnsi="微软雅黑"/>
          <w:b/>
          <w:bCs/>
          <w:sz w:val="24"/>
        </w:rPr>
        <w:t>第六条</w:t>
      </w:r>
      <w:r w:rsidRPr="00EB25E7">
        <w:rPr>
          <w:rFonts w:ascii="微软雅黑" w:eastAsia="微软雅黑" w:hAnsi="微软雅黑"/>
          <w:sz w:val="24"/>
        </w:rPr>
        <w:t xml:space="preserve">　</w:t>
      </w:r>
      <w:proofErr w:type="gramStart"/>
      <w:r w:rsidRPr="00EB25E7">
        <w:rPr>
          <w:rFonts w:ascii="微软雅黑" w:eastAsia="微软雅黑" w:hAnsi="微软雅黑"/>
          <w:sz w:val="24"/>
        </w:rPr>
        <w:t>财产性判项</w:t>
      </w:r>
      <w:proofErr w:type="gramEnd"/>
      <w:r w:rsidRPr="00EB25E7">
        <w:rPr>
          <w:rFonts w:ascii="微软雅黑" w:eastAsia="微软雅黑" w:hAnsi="微软雅黑"/>
          <w:sz w:val="24"/>
        </w:rPr>
        <w:t>未履行完毕，具有下列情形之一的，应当认定罪犯确有履行能力而不履行：</w:t>
      </w:r>
    </w:p>
    <w:p w:rsidR="0064262F" w:rsidRPr="00EB25E7" w:rsidRDefault="009A17AE" w:rsidP="00EB25E7">
      <w:pPr>
        <w:spacing w:line="360" w:lineRule="exact"/>
        <w:ind w:firstLineChars="200" w:firstLine="472"/>
        <w:rPr>
          <w:rFonts w:ascii="微软雅黑" w:eastAsia="微软雅黑" w:hAnsi="微软雅黑"/>
          <w:sz w:val="24"/>
        </w:rPr>
      </w:pPr>
      <w:r w:rsidRPr="00EB25E7">
        <w:rPr>
          <w:rFonts w:ascii="微软雅黑" w:eastAsia="微软雅黑" w:hAnsi="微软雅黑"/>
          <w:sz w:val="24"/>
        </w:rPr>
        <w:t>（一）拒不交代赃款、赃物去向的；</w:t>
      </w:r>
    </w:p>
    <w:p w:rsidR="0064262F" w:rsidRPr="00EB25E7" w:rsidRDefault="009A17AE" w:rsidP="00EB25E7">
      <w:pPr>
        <w:spacing w:line="360" w:lineRule="exact"/>
        <w:ind w:firstLineChars="200" w:firstLine="472"/>
        <w:rPr>
          <w:rFonts w:ascii="微软雅黑" w:eastAsia="微软雅黑" w:hAnsi="微软雅黑"/>
          <w:sz w:val="24"/>
        </w:rPr>
      </w:pPr>
      <w:r w:rsidRPr="00EB25E7">
        <w:rPr>
          <w:rFonts w:ascii="微软雅黑" w:eastAsia="微软雅黑" w:hAnsi="微软雅黑"/>
          <w:sz w:val="24"/>
        </w:rPr>
        <w:t>（二）隐瞒、藏匿、转移财产的；</w:t>
      </w:r>
    </w:p>
    <w:p w:rsidR="0064262F" w:rsidRPr="00EB25E7" w:rsidRDefault="009A17AE" w:rsidP="00EB25E7">
      <w:pPr>
        <w:spacing w:line="360" w:lineRule="exact"/>
        <w:ind w:firstLineChars="200" w:firstLine="472"/>
        <w:rPr>
          <w:rFonts w:ascii="微软雅黑" w:eastAsia="微软雅黑" w:hAnsi="微软雅黑"/>
          <w:sz w:val="24"/>
        </w:rPr>
      </w:pPr>
      <w:r w:rsidRPr="00EB25E7">
        <w:rPr>
          <w:rFonts w:ascii="微软雅黑" w:eastAsia="微软雅黑" w:hAnsi="微软雅黑"/>
          <w:sz w:val="24"/>
        </w:rPr>
        <w:t>（三）妨害</w:t>
      </w:r>
      <w:proofErr w:type="gramStart"/>
      <w:r w:rsidRPr="00EB25E7">
        <w:rPr>
          <w:rFonts w:ascii="微软雅黑" w:eastAsia="微软雅黑" w:hAnsi="微软雅黑"/>
          <w:sz w:val="24"/>
        </w:rPr>
        <w:t>财产性判项</w:t>
      </w:r>
      <w:proofErr w:type="gramEnd"/>
      <w:r w:rsidRPr="00EB25E7">
        <w:rPr>
          <w:rFonts w:ascii="微软雅黑" w:eastAsia="微软雅黑" w:hAnsi="微软雅黑"/>
          <w:sz w:val="24"/>
        </w:rPr>
        <w:t>执行的；</w:t>
      </w:r>
    </w:p>
    <w:p w:rsidR="0064262F" w:rsidRPr="00EB25E7" w:rsidRDefault="009A17AE" w:rsidP="00EB25E7">
      <w:pPr>
        <w:spacing w:line="360" w:lineRule="exact"/>
        <w:ind w:firstLineChars="200" w:firstLine="472"/>
        <w:rPr>
          <w:rFonts w:ascii="微软雅黑" w:eastAsia="微软雅黑" w:hAnsi="微软雅黑"/>
          <w:sz w:val="24"/>
        </w:rPr>
      </w:pPr>
      <w:r w:rsidRPr="00EB25E7">
        <w:rPr>
          <w:rFonts w:ascii="微软雅黑" w:eastAsia="微软雅黑" w:hAnsi="微软雅黑"/>
          <w:sz w:val="24"/>
        </w:rPr>
        <w:t>（四）拒不申报或者虚假申报财产情况的。</w:t>
      </w:r>
    </w:p>
    <w:p w:rsidR="0064262F" w:rsidRPr="00EB25E7" w:rsidRDefault="009A17AE" w:rsidP="00EB25E7">
      <w:pPr>
        <w:spacing w:line="360" w:lineRule="exact"/>
        <w:ind w:firstLineChars="200" w:firstLine="472"/>
        <w:rPr>
          <w:rFonts w:ascii="微软雅黑" w:eastAsia="微软雅黑" w:hAnsi="微软雅黑"/>
          <w:sz w:val="24"/>
        </w:rPr>
      </w:pPr>
      <w:r w:rsidRPr="00EB25E7">
        <w:rPr>
          <w:rFonts w:ascii="微软雅黑" w:eastAsia="微软雅黑" w:hAnsi="微软雅黑"/>
          <w:sz w:val="24"/>
        </w:rPr>
        <w:lastRenderedPageBreak/>
        <w:t>罪犯采取借名、虚报用途等手段在监狱、看守所内消费的，或者无特殊原因明显超出刑罚执行机关规定额度标准消费的，视为其确有履行能力而不履行。</w:t>
      </w:r>
    </w:p>
    <w:p w:rsidR="0064262F" w:rsidRPr="00EB25E7" w:rsidRDefault="009A17AE" w:rsidP="00EB25E7">
      <w:pPr>
        <w:spacing w:line="360" w:lineRule="exact"/>
        <w:ind w:firstLineChars="200" w:firstLine="472"/>
        <w:rPr>
          <w:rFonts w:ascii="微软雅黑" w:eastAsia="微软雅黑" w:hAnsi="微软雅黑"/>
          <w:sz w:val="24"/>
        </w:rPr>
      </w:pPr>
      <w:r w:rsidRPr="00EB25E7">
        <w:rPr>
          <w:rFonts w:ascii="微软雅黑" w:eastAsia="微软雅黑" w:hAnsi="微软雅黑"/>
          <w:sz w:val="24"/>
        </w:rPr>
        <w:t>上述情形消失或者罪犯</w:t>
      </w:r>
      <w:proofErr w:type="gramStart"/>
      <w:r w:rsidRPr="00EB25E7">
        <w:rPr>
          <w:rFonts w:ascii="微软雅黑" w:eastAsia="微软雅黑" w:hAnsi="微软雅黑"/>
          <w:sz w:val="24"/>
        </w:rPr>
        <w:t>财产性判项</w:t>
      </w:r>
      <w:proofErr w:type="gramEnd"/>
      <w:r w:rsidRPr="00EB25E7">
        <w:rPr>
          <w:rFonts w:ascii="微软雅黑" w:eastAsia="微软雅黑" w:hAnsi="微软雅黑"/>
          <w:sz w:val="24"/>
        </w:rPr>
        <w:t>执行完毕六个月后方可依法减刑、假释。</w:t>
      </w:r>
    </w:p>
    <w:p w:rsidR="0064262F" w:rsidRPr="00EB25E7" w:rsidRDefault="009A17AE" w:rsidP="00EB25E7">
      <w:pPr>
        <w:spacing w:line="360" w:lineRule="exact"/>
        <w:ind w:firstLineChars="200" w:firstLine="472"/>
        <w:rPr>
          <w:rFonts w:ascii="微软雅黑" w:eastAsia="微软雅黑" w:hAnsi="微软雅黑"/>
          <w:sz w:val="24"/>
        </w:rPr>
      </w:pPr>
      <w:r w:rsidRPr="001D6B7F">
        <w:rPr>
          <w:rFonts w:ascii="微软雅黑" w:eastAsia="微软雅黑" w:hAnsi="微软雅黑"/>
          <w:b/>
          <w:bCs/>
          <w:sz w:val="24"/>
        </w:rPr>
        <w:t>第七条</w:t>
      </w:r>
      <w:r w:rsidRPr="00EB25E7">
        <w:rPr>
          <w:rFonts w:ascii="微软雅黑" w:eastAsia="微软雅黑" w:hAnsi="微软雅黑"/>
          <w:sz w:val="24"/>
        </w:rPr>
        <w:t xml:space="preserve">　罪犯经执行法院查控未发现有可供执行财产，且不具有本规定第六条所列情形的，应认定其确无履行能力。</w:t>
      </w:r>
    </w:p>
    <w:p w:rsidR="0064262F" w:rsidRPr="00EB25E7" w:rsidRDefault="009A17AE" w:rsidP="00EB25E7">
      <w:pPr>
        <w:spacing w:line="360" w:lineRule="exact"/>
        <w:ind w:firstLineChars="200" w:firstLine="472"/>
        <w:rPr>
          <w:rFonts w:ascii="微软雅黑" w:eastAsia="微软雅黑" w:hAnsi="微软雅黑"/>
          <w:sz w:val="24"/>
        </w:rPr>
      </w:pPr>
      <w:r w:rsidRPr="001D6B7F">
        <w:rPr>
          <w:rFonts w:ascii="微软雅黑" w:eastAsia="微软雅黑" w:hAnsi="微软雅黑"/>
          <w:b/>
          <w:bCs/>
          <w:sz w:val="24"/>
        </w:rPr>
        <w:t>第八条</w:t>
      </w:r>
      <w:r w:rsidRPr="00EB25E7">
        <w:rPr>
          <w:rFonts w:ascii="微软雅黑" w:eastAsia="微软雅黑" w:hAnsi="微软雅黑"/>
          <w:sz w:val="24"/>
        </w:rPr>
        <w:t xml:space="preserve">　罪犯被判处的罚金被执行法院裁定免除的，其他</w:t>
      </w:r>
      <w:proofErr w:type="gramStart"/>
      <w:r w:rsidRPr="00EB25E7">
        <w:rPr>
          <w:rFonts w:ascii="微软雅黑" w:eastAsia="微软雅黑" w:hAnsi="微软雅黑"/>
          <w:sz w:val="24"/>
        </w:rPr>
        <w:t>财产性判项</w:t>
      </w:r>
      <w:proofErr w:type="gramEnd"/>
      <w:r w:rsidRPr="00EB25E7">
        <w:rPr>
          <w:rFonts w:ascii="微软雅黑" w:eastAsia="微软雅黑" w:hAnsi="微软雅黑"/>
          <w:sz w:val="24"/>
        </w:rPr>
        <w:t>未履行完毕不影响对其确有悔改表现的认定，但罪犯确有履行能力的除外。</w:t>
      </w:r>
    </w:p>
    <w:p w:rsidR="0064262F" w:rsidRPr="00EB25E7" w:rsidRDefault="009A17AE" w:rsidP="00EB25E7">
      <w:pPr>
        <w:spacing w:line="360" w:lineRule="exact"/>
        <w:ind w:firstLineChars="200" w:firstLine="472"/>
        <w:rPr>
          <w:rFonts w:ascii="微软雅黑" w:eastAsia="微软雅黑" w:hAnsi="微软雅黑"/>
          <w:sz w:val="24"/>
        </w:rPr>
      </w:pPr>
      <w:r w:rsidRPr="00EB25E7">
        <w:rPr>
          <w:rFonts w:ascii="微软雅黑" w:eastAsia="微软雅黑" w:hAnsi="微软雅黑"/>
          <w:sz w:val="24"/>
        </w:rPr>
        <w:t>判决确定分期缴纳罚金，罪犯没有出现期满未缴纳情形的，不影响对其确有悔改表现的</w:t>
      </w:r>
      <w:r w:rsidRPr="00EB25E7">
        <w:rPr>
          <w:rFonts w:ascii="微软雅黑" w:eastAsia="微软雅黑" w:hAnsi="微软雅黑"/>
          <w:sz w:val="24"/>
        </w:rPr>
        <w:t>认定。</w:t>
      </w:r>
    </w:p>
    <w:p w:rsidR="0064262F" w:rsidRPr="00EB25E7" w:rsidRDefault="009A17AE" w:rsidP="00EB25E7">
      <w:pPr>
        <w:spacing w:line="360" w:lineRule="exact"/>
        <w:ind w:firstLineChars="200" w:firstLine="472"/>
        <w:rPr>
          <w:rFonts w:ascii="微软雅黑" w:eastAsia="微软雅黑" w:hAnsi="微软雅黑"/>
          <w:sz w:val="24"/>
        </w:rPr>
      </w:pPr>
      <w:r w:rsidRPr="001D6B7F">
        <w:rPr>
          <w:rFonts w:ascii="微软雅黑" w:eastAsia="微软雅黑" w:hAnsi="微软雅黑"/>
          <w:b/>
          <w:bCs/>
          <w:sz w:val="24"/>
        </w:rPr>
        <w:t>第九条</w:t>
      </w:r>
      <w:r w:rsidRPr="00EB25E7">
        <w:rPr>
          <w:rFonts w:ascii="微软雅黑" w:eastAsia="微软雅黑" w:hAnsi="微软雅黑"/>
          <w:sz w:val="24"/>
        </w:rPr>
        <w:t xml:space="preserve">　判处没收财产的，判决生效后，应当立即执行，所执行财产为判决生效时罪犯个人合法所有的财产。除具有本规定第六条第一款所列情形外，没收财产判项执行情况一般不影响对罪犯确有悔改表现的认定。</w:t>
      </w:r>
    </w:p>
    <w:p w:rsidR="0064262F" w:rsidRPr="00EB25E7" w:rsidRDefault="009A17AE" w:rsidP="00EB25E7">
      <w:pPr>
        <w:spacing w:line="360" w:lineRule="exact"/>
        <w:ind w:firstLineChars="200" w:firstLine="472"/>
        <w:rPr>
          <w:rFonts w:ascii="微软雅黑" w:eastAsia="微软雅黑" w:hAnsi="微软雅黑"/>
          <w:sz w:val="24"/>
        </w:rPr>
      </w:pPr>
      <w:r w:rsidRPr="001D6B7F">
        <w:rPr>
          <w:rFonts w:ascii="微软雅黑" w:eastAsia="微软雅黑" w:hAnsi="微软雅黑"/>
          <w:b/>
          <w:bCs/>
          <w:sz w:val="24"/>
        </w:rPr>
        <w:t>第十条</w:t>
      </w:r>
      <w:r w:rsidRPr="00EB25E7">
        <w:rPr>
          <w:rFonts w:ascii="微软雅黑" w:eastAsia="微软雅黑" w:hAnsi="微软雅黑"/>
          <w:sz w:val="24"/>
        </w:rPr>
        <w:t xml:space="preserve">　承担民事赔偿义务的罪犯，具有下列情形之一的，不影响对其确有悔改表现的认定：</w:t>
      </w:r>
    </w:p>
    <w:p w:rsidR="0064262F" w:rsidRPr="00EB25E7" w:rsidRDefault="009A17AE" w:rsidP="00EB25E7">
      <w:pPr>
        <w:spacing w:line="360" w:lineRule="exact"/>
        <w:ind w:firstLineChars="200" w:firstLine="472"/>
        <w:rPr>
          <w:rFonts w:ascii="微软雅黑" w:eastAsia="微软雅黑" w:hAnsi="微软雅黑"/>
          <w:sz w:val="24"/>
        </w:rPr>
      </w:pPr>
      <w:r w:rsidRPr="00EB25E7">
        <w:rPr>
          <w:rFonts w:ascii="微软雅黑" w:eastAsia="微软雅黑" w:hAnsi="微软雅黑"/>
          <w:sz w:val="24"/>
        </w:rPr>
        <w:t>（一）全额履行民事赔偿义务，附带民事诉讼原告人下落不明或者拒绝接受，对履行款项予以提存的；</w:t>
      </w:r>
    </w:p>
    <w:p w:rsidR="0064262F" w:rsidRPr="00EB25E7" w:rsidRDefault="009A17AE" w:rsidP="00EB25E7">
      <w:pPr>
        <w:spacing w:line="360" w:lineRule="exact"/>
        <w:ind w:firstLineChars="200" w:firstLine="472"/>
        <w:rPr>
          <w:rFonts w:ascii="微软雅黑" w:eastAsia="微软雅黑" w:hAnsi="微软雅黑"/>
          <w:sz w:val="24"/>
        </w:rPr>
      </w:pPr>
      <w:r w:rsidRPr="00EB25E7">
        <w:rPr>
          <w:rFonts w:ascii="微软雅黑" w:eastAsia="微软雅黑" w:hAnsi="微软雅黑"/>
          <w:sz w:val="24"/>
        </w:rPr>
        <w:t>（二）分期履行民事赔偿义务，没有出现期满未履行情形的；</w:t>
      </w:r>
    </w:p>
    <w:p w:rsidR="0064262F" w:rsidRPr="00EB25E7" w:rsidRDefault="009A17AE" w:rsidP="00EB25E7">
      <w:pPr>
        <w:spacing w:line="360" w:lineRule="exact"/>
        <w:ind w:firstLineChars="200" w:firstLine="472"/>
        <w:rPr>
          <w:rFonts w:ascii="微软雅黑" w:eastAsia="微软雅黑" w:hAnsi="微软雅黑"/>
          <w:sz w:val="24"/>
        </w:rPr>
      </w:pPr>
      <w:r w:rsidRPr="00EB25E7">
        <w:rPr>
          <w:rFonts w:ascii="微软雅黑" w:eastAsia="微软雅黑" w:hAnsi="微软雅黑"/>
          <w:sz w:val="24"/>
        </w:rPr>
        <w:t>（三）附带民事诉讼原告人对罪犯表示谅解，并书面放弃民事赔偿的。</w:t>
      </w:r>
    </w:p>
    <w:p w:rsidR="0064262F" w:rsidRPr="00EB25E7" w:rsidRDefault="009A17AE" w:rsidP="00EB25E7">
      <w:pPr>
        <w:spacing w:line="360" w:lineRule="exact"/>
        <w:ind w:firstLineChars="200" w:firstLine="472"/>
        <w:rPr>
          <w:rFonts w:ascii="微软雅黑" w:eastAsia="微软雅黑" w:hAnsi="微软雅黑"/>
          <w:sz w:val="24"/>
        </w:rPr>
      </w:pPr>
      <w:r w:rsidRPr="001D6B7F">
        <w:rPr>
          <w:rFonts w:ascii="微软雅黑" w:eastAsia="微软雅黑" w:hAnsi="微软雅黑"/>
          <w:b/>
          <w:bCs/>
          <w:sz w:val="24"/>
        </w:rPr>
        <w:t>第十一条</w:t>
      </w:r>
      <w:r w:rsidRPr="00EB25E7">
        <w:rPr>
          <w:rFonts w:ascii="微软雅黑" w:eastAsia="微软雅黑" w:hAnsi="微软雅黑"/>
          <w:sz w:val="24"/>
        </w:rPr>
        <w:t xml:space="preserve">　因犯罪行</w:t>
      </w:r>
      <w:r w:rsidRPr="00EB25E7">
        <w:rPr>
          <w:rFonts w:ascii="微软雅黑" w:eastAsia="微软雅黑" w:hAnsi="微软雅黑"/>
          <w:sz w:val="24"/>
        </w:rPr>
        <w:t>为造成损害，受害人单独提起民事赔偿诉讼的，人民法院办理减刑、假释案件时应对相关生效民事判决确定的赔偿义务判项执行情况进行审查，并结合本规定综合判断罪犯是否确有悔改表现。</w:t>
      </w:r>
    </w:p>
    <w:p w:rsidR="0064262F" w:rsidRPr="00EB25E7" w:rsidRDefault="009A17AE" w:rsidP="00EB25E7">
      <w:pPr>
        <w:spacing w:line="360" w:lineRule="exact"/>
        <w:ind w:firstLineChars="200" w:firstLine="472"/>
        <w:rPr>
          <w:rFonts w:ascii="微软雅黑" w:eastAsia="微软雅黑" w:hAnsi="微软雅黑"/>
          <w:sz w:val="24"/>
        </w:rPr>
      </w:pPr>
      <w:r w:rsidRPr="00EB25E7">
        <w:rPr>
          <w:rFonts w:ascii="微软雅黑" w:eastAsia="微软雅黑" w:hAnsi="微软雅黑"/>
          <w:sz w:val="24"/>
        </w:rPr>
        <w:t>承担民事赔偿义务的罪犯，同时被判处罚金或者没收财产的，应当先承担民事赔偿义务。对财产不足以承担全部民事赔偿义务及罚金、没收财产的罪犯，如能积极履行民事赔偿义务的，在认定其是否确有悔改表现时应予以考虑。</w:t>
      </w:r>
    </w:p>
    <w:p w:rsidR="0064262F" w:rsidRPr="00EB25E7" w:rsidRDefault="009A17AE" w:rsidP="00EB25E7">
      <w:pPr>
        <w:spacing w:line="360" w:lineRule="exact"/>
        <w:ind w:firstLineChars="200" w:firstLine="472"/>
        <w:rPr>
          <w:rFonts w:ascii="微软雅黑" w:eastAsia="微软雅黑" w:hAnsi="微软雅黑"/>
          <w:sz w:val="24"/>
        </w:rPr>
      </w:pPr>
      <w:r w:rsidRPr="001D6B7F">
        <w:rPr>
          <w:rFonts w:ascii="微软雅黑" w:eastAsia="微软雅黑" w:hAnsi="微软雅黑"/>
          <w:b/>
          <w:bCs/>
          <w:sz w:val="24"/>
        </w:rPr>
        <w:t>第十二条</w:t>
      </w:r>
      <w:r w:rsidRPr="00EB25E7">
        <w:rPr>
          <w:rFonts w:ascii="微软雅黑" w:eastAsia="微软雅黑" w:hAnsi="微软雅黑"/>
          <w:sz w:val="24"/>
        </w:rPr>
        <w:t xml:space="preserve">　对职务犯罪、破坏金融管理秩序和金融诈骗犯罪、组织（领导、参加、包庇、纵容）黑社会性质组织犯罪等罪犯，不积极退赃、协助追缴赃款赃物、</w:t>
      </w:r>
      <w:r w:rsidRPr="00EB25E7">
        <w:rPr>
          <w:rFonts w:ascii="微软雅黑" w:eastAsia="微软雅黑" w:hAnsi="微软雅黑"/>
          <w:sz w:val="24"/>
        </w:rPr>
        <w:t>赔偿损失的，</w:t>
      </w:r>
      <w:proofErr w:type="gramStart"/>
      <w:r w:rsidRPr="00EB25E7">
        <w:rPr>
          <w:rFonts w:ascii="微软雅黑" w:eastAsia="微软雅黑" w:hAnsi="微软雅黑"/>
          <w:sz w:val="24"/>
        </w:rPr>
        <w:t>不</w:t>
      </w:r>
      <w:proofErr w:type="gramEnd"/>
      <w:r w:rsidRPr="00EB25E7">
        <w:rPr>
          <w:rFonts w:ascii="微软雅黑" w:eastAsia="微软雅黑" w:hAnsi="微软雅黑"/>
          <w:sz w:val="24"/>
        </w:rPr>
        <w:t>认定其确有悔改表现。</w:t>
      </w:r>
    </w:p>
    <w:p w:rsidR="0064262F" w:rsidRPr="00EB25E7" w:rsidRDefault="009A17AE" w:rsidP="00EB25E7">
      <w:pPr>
        <w:spacing w:line="360" w:lineRule="exact"/>
        <w:ind w:firstLineChars="200" w:firstLine="472"/>
        <w:rPr>
          <w:rFonts w:ascii="微软雅黑" w:eastAsia="微软雅黑" w:hAnsi="微软雅黑"/>
          <w:sz w:val="24"/>
        </w:rPr>
      </w:pPr>
      <w:r w:rsidRPr="001D6B7F">
        <w:rPr>
          <w:rFonts w:ascii="微软雅黑" w:eastAsia="微软雅黑" w:hAnsi="微软雅黑"/>
          <w:b/>
          <w:bCs/>
          <w:sz w:val="24"/>
        </w:rPr>
        <w:t>第十三条</w:t>
      </w:r>
      <w:r w:rsidRPr="00EB25E7">
        <w:rPr>
          <w:rFonts w:ascii="微软雅黑" w:eastAsia="微软雅黑" w:hAnsi="微软雅黑"/>
          <w:sz w:val="24"/>
        </w:rPr>
        <w:t xml:space="preserve">　人民法院将罪犯交付执行刑罚时，对生效裁判中有</w:t>
      </w:r>
      <w:proofErr w:type="gramStart"/>
      <w:r w:rsidRPr="00EB25E7">
        <w:rPr>
          <w:rFonts w:ascii="微软雅黑" w:eastAsia="微软雅黑" w:hAnsi="微软雅黑"/>
          <w:sz w:val="24"/>
        </w:rPr>
        <w:t>财产性判项</w:t>
      </w:r>
      <w:proofErr w:type="gramEnd"/>
      <w:r w:rsidRPr="00EB25E7">
        <w:rPr>
          <w:rFonts w:ascii="微软雅黑" w:eastAsia="微软雅黑" w:hAnsi="微软雅黑"/>
          <w:sz w:val="24"/>
        </w:rPr>
        <w:t>的，应当将财产</w:t>
      </w:r>
      <w:proofErr w:type="gramStart"/>
      <w:r w:rsidRPr="00EB25E7">
        <w:rPr>
          <w:rFonts w:ascii="微软雅黑" w:eastAsia="微软雅黑" w:hAnsi="微软雅黑"/>
          <w:sz w:val="24"/>
        </w:rPr>
        <w:t>性判项实际</w:t>
      </w:r>
      <w:proofErr w:type="gramEnd"/>
      <w:r w:rsidRPr="00EB25E7">
        <w:rPr>
          <w:rFonts w:ascii="微软雅黑" w:eastAsia="微软雅黑" w:hAnsi="微软雅黑"/>
          <w:sz w:val="24"/>
        </w:rPr>
        <w:t>执行情况的材料一并移送刑罚执行机关。</w:t>
      </w:r>
    </w:p>
    <w:p w:rsidR="0064262F" w:rsidRPr="00EB25E7" w:rsidRDefault="009A17AE" w:rsidP="00EB25E7">
      <w:pPr>
        <w:spacing w:line="360" w:lineRule="exact"/>
        <w:ind w:firstLineChars="200" w:firstLine="472"/>
        <w:rPr>
          <w:rFonts w:ascii="微软雅黑" w:eastAsia="微软雅黑" w:hAnsi="微软雅黑"/>
          <w:sz w:val="24"/>
        </w:rPr>
      </w:pPr>
      <w:r w:rsidRPr="00EB25E7">
        <w:rPr>
          <w:rFonts w:ascii="微软雅黑" w:eastAsia="微软雅黑" w:hAnsi="微软雅黑"/>
          <w:sz w:val="24"/>
        </w:rPr>
        <w:t>执行</w:t>
      </w:r>
      <w:proofErr w:type="gramStart"/>
      <w:r w:rsidRPr="00EB25E7">
        <w:rPr>
          <w:rFonts w:ascii="微软雅黑" w:eastAsia="微软雅黑" w:hAnsi="微软雅黑"/>
          <w:sz w:val="24"/>
        </w:rPr>
        <w:t>财产性判项</w:t>
      </w:r>
      <w:proofErr w:type="gramEnd"/>
      <w:r w:rsidRPr="00EB25E7">
        <w:rPr>
          <w:rFonts w:ascii="微软雅黑" w:eastAsia="微软雅黑" w:hAnsi="微软雅黑"/>
          <w:sz w:val="24"/>
        </w:rPr>
        <w:t>的人民法院收到刑罚执行机关核实罪犯</w:t>
      </w:r>
      <w:proofErr w:type="gramStart"/>
      <w:r w:rsidRPr="00EB25E7">
        <w:rPr>
          <w:rFonts w:ascii="微软雅黑" w:eastAsia="微软雅黑" w:hAnsi="微软雅黑"/>
          <w:sz w:val="24"/>
        </w:rPr>
        <w:t>财产性判项</w:t>
      </w:r>
      <w:proofErr w:type="gramEnd"/>
      <w:r w:rsidRPr="00EB25E7">
        <w:rPr>
          <w:rFonts w:ascii="微软雅黑" w:eastAsia="微软雅黑" w:hAnsi="微软雅黑"/>
          <w:sz w:val="24"/>
        </w:rPr>
        <w:t>执行情况的公函后，应当在七日内出具相关证明，已经执行结案的，应当附有</w:t>
      </w:r>
      <w:proofErr w:type="gramStart"/>
      <w:r w:rsidRPr="00EB25E7">
        <w:rPr>
          <w:rFonts w:ascii="微软雅黑" w:eastAsia="微软雅黑" w:hAnsi="微软雅黑"/>
          <w:sz w:val="24"/>
        </w:rPr>
        <w:t>关法律</w:t>
      </w:r>
      <w:proofErr w:type="gramEnd"/>
      <w:r w:rsidRPr="00EB25E7">
        <w:rPr>
          <w:rFonts w:ascii="微软雅黑" w:eastAsia="微软雅黑" w:hAnsi="微软雅黑"/>
          <w:sz w:val="24"/>
        </w:rPr>
        <w:t>文书。</w:t>
      </w:r>
    </w:p>
    <w:p w:rsidR="0064262F" w:rsidRPr="00EB25E7" w:rsidRDefault="009A17AE" w:rsidP="00EB25E7">
      <w:pPr>
        <w:spacing w:line="360" w:lineRule="exact"/>
        <w:ind w:firstLineChars="200" w:firstLine="472"/>
        <w:rPr>
          <w:rFonts w:ascii="微软雅黑" w:eastAsia="微软雅黑" w:hAnsi="微软雅黑"/>
          <w:sz w:val="24"/>
        </w:rPr>
      </w:pPr>
      <w:r w:rsidRPr="00EB25E7">
        <w:rPr>
          <w:rFonts w:ascii="微软雅黑" w:eastAsia="微软雅黑" w:hAnsi="微软雅黑"/>
          <w:sz w:val="24"/>
        </w:rPr>
        <w:t>执行</w:t>
      </w:r>
      <w:proofErr w:type="gramStart"/>
      <w:r w:rsidRPr="00EB25E7">
        <w:rPr>
          <w:rFonts w:ascii="微软雅黑" w:eastAsia="微软雅黑" w:hAnsi="微软雅黑"/>
          <w:sz w:val="24"/>
        </w:rPr>
        <w:t>财产性判项</w:t>
      </w:r>
      <w:proofErr w:type="gramEnd"/>
      <w:r w:rsidRPr="00EB25E7">
        <w:rPr>
          <w:rFonts w:ascii="微软雅黑" w:eastAsia="微软雅黑" w:hAnsi="微软雅黑"/>
          <w:sz w:val="24"/>
        </w:rPr>
        <w:t>的人民法院在执行过程中，发现</w:t>
      </w:r>
      <w:proofErr w:type="gramStart"/>
      <w:r w:rsidRPr="00EB25E7">
        <w:rPr>
          <w:rFonts w:ascii="微软雅黑" w:eastAsia="微软雅黑" w:hAnsi="微软雅黑"/>
          <w:sz w:val="24"/>
        </w:rPr>
        <w:t>财产性判项</w:t>
      </w:r>
      <w:proofErr w:type="gramEnd"/>
      <w:r w:rsidRPr="00EB25E7">
        <w:rPr>
          <w:rFonts w:ascii="微软雅黑" w:eastAsia="微软雅黑" w:hAnsi="微软雅黑"/>
          <w:sz w:val="24"/>
        </w:rPr>
        <w:t>未执行完毕的罪犯具有本规定第六条第一款第（</w:t>
      </w:r>
      <w:proofErr w:type="gramStart"/>
      <w:r w:rsidRPr="00EB25E7">
        <w:rPr>
          <w:rFonts w:ascii="微软雅黑" w:eastAsia="微软雅黑" w:hAnsi="微软雅黑"/>
          <w:sz w:val="24"/>
        </w:rPr>
        <w:t>一</w:t>
      </w:r>
      <w:proofErr w:type="gramEnd"/>
      <w:r w:rsidRPr="00EB25E7">
        <w:rPr>
          <w:rFonts w:ascii="微软雅黑" w:eastAsia="微软雅黑" w:hAnsi="微软雅黑"/>
          <w:sz w:val="24"/>
        </w:rPr>
        <w:t>）（二）（三）项所列情形的，应当及时将相关情况通报刑罚执行机关。</w:t>
      </w:r>
    </w:p>
    <w:p w:rsidR="0064262F" w:rsidRPr="00EB25E7" w:rsidRDefault="009A17AE" w:rsidP="00EB25E7">
      <w:pPr>
        <w:spacing w:line="360" w:lineRule="exact"/>
        <w:ind w:firstLineChars="200" w:firstLine="472"/>
        <w:rPr>
          <w:rFonts w:ascii="微软雅黑" w:eastAsia="微软雅黑" w:hAnsi="微软雅黑"/>
          <w:sz w:val="24"/>
        </w:rPr>
      </w:pPr>
      <w:r w:rsidRPr="001D6B7F">
        <w:rPr>
          <w:rFonts w:ascii="微软雅黑" w:eastAsia="微软雅黑" w:hAnsi="微软雅黑"/>
          <w:b/>
          <w:bCs/>
          <w:sz w:val="24"/>
        </w:rPr>
        <w:t>第十四条</w:t>
      </w:r>
      <w:r w:rsidRPr="00EB25E7">
        <w:rPr>
          <w:rFonts w:ascii="微软雅黑" w:eastAsia="微软雅黑" w:hAnsi="微软雅黑"/>
          <w:sz w:val="24"/>
        </w:rPr>
        <w:t xml:space="preserve">　人民法院办理减刑、假释案件中发现罪犯确</w:t>
      </w:r>
      <w:r w:rsidRPr="00EB25E7">
        <w:rPr>
          <w:rFonts w:ascii="微软雅黑" w:eastAsia="微软雅黑" w:hAnsi="微软雅黑"/>
          <w:sz w:val="24"/>
        </w:rPr>
        <w:t>有履行能力而不履行的，裁定不予减刑、假释，或者依法由刑罚执行机关撤回减刑、假释建议。</w:t>
      </w:r>
    </w:p>
    <w:p w:rsidR="0064262F" w:rsidRPr="00EB25E7" w:rsidRDefault="009A17AE" w:rsidP="00EB25E7">
      <w:pPr>
        <w:spacing w:line="360" w:lineRule="exact"/>
        <w:ind w:firstLineChars="200" w:firstLine="472"/>
        <w:rPr>
          <w:rFonts w:ascii="微软雅黑" w:eastAsia="微软雅黑" w:hAnsi="微软雅黑"/>
          <w:sz w:val="24"/>
        </w:rPr>
      </w:pPr>
      <w:r w:rsidRPr="00EB25E7">
        <w:rPr>
          <w:rFonts w:ascii="微软雅黑" w:eastAsia="微软雅黑" w:hAnsi="微软雅黑"/>
          <w:sz w:val="24"/>
        </w:rPr>
        <w:t>罪犯被裁定减刑、假释后，发现其确有履行能力的，人民法院应当继续执行</w:t>
      </w:r>
      <w:proofErr w:type="gramStart"/>
      <w:r w:rsidRPr="00EB25E7">
        <w:rPr>
          <w:rFonts w:ascii="微软雅黑" w:eastAsia="微软雅黑" w:hAnsi="微软雅黑"/>
          <w:sz w:val="24"/>
        </w:rPr>
        <w:t>财产性判项</w:t>
      </w:r>
      <w:proofErr w:type="gramEnd"/>
      <w:r w:rsidRPr="00EB25E7">
        <w:rPr>
          <w:rFonts w:ascii="微软雅黑" w:eastAsia="微软雅黑" w:hAnsi="微软雅黑"/>
          <w:sz w:val="24"/>
        </w:rPr>
        <w:t>；发现其虚假申报、故意隐瞒财产，情节严重的，人民法院应当撤销该减刑、假释裁定。</w:t>
      </w:r>
    </w:p>
    <w:p w:rsidR="0064262F" w:rsidRPr="00EB25E7" w:rsidRDefault="009A17AE" w:rsidP="00EB25E7">
      <w:pPr>
        <w:spacing w:line="360" w:lineRule="exact"/>
        <w:ind w:firstLineChars="200" w:firstLine="472"/>
        <w:rPr>
          <w:rFonts w:ascii="微软雅黑" w:eastAsia="微软雅黑" w:hAnsi="微软雅黑"/>
          <w:sz w:val="24"/>
        </w:rPr>
      </w:pPr>
      <w:bookmarkStart w:id="0" w:name="_GoBack"/>
      <w:r w:rsidRPr="001D6B7F">
        <w:rPr>
          <w:rFonts w:ascii="微软雅黑" w:eastAsia="微软雅黑" w:hAnsi="微软雅黑"/>
          <w:b/>
          <w:bCs/>
          <w:sz w:val="24"/>
        </w:rPr>
        <w:t>第十五条</w:t>
      </w:r>
      <w:bookmarkEnd w:id="0"/>
      <w:r w:rsidRPr="00EB25E7">
        <w:rPr>
          <w:rFonts w:ascii="微软雅黑" w:eastAsia="微软雅黑" w:hAnsi="微软雅黑"/>
          <w:sz w:val="24"/>
        </w:rPr>
        <w:t xml:space="preserve">　本规定自</w:t>
      </w:r>
      <w:r w:rsidRPr="00EB25E7">
        <w:rPr>
          <w:rFonts w:ascii="微软雅黑" w:eastAsia="微软雅黑" w:hAnsi="微软雅黑"/>
          <w:sz w:val="24"/>
        </w:rPr>
        <w:t>2024</w:t>
      </w:r>
      <w:r w:rsidRPr="00EB25E7">
        <w:rPr>
          <w:rFonts w:ascii="微软雅黑" w:eastAsia="微软雅黑" w:hAnsi="微软雅黑"/>
          <w:sz w:val="24"/>
        </w:rPr>
        <w:t>年</w:t>
      </w:r>
      <w:r w:rsidRPr="00EB25E7">
        <w:rPr>
          <w:rFonts w:ascii="微软雅黑" w:eastAsia="微软雅黑" w:hAnsi="微软雅黑"/>
          <w:sz w:val="24"/>
        </w:rPr>
        <w:t>5</w:t>
      </w:r>
      <w:r w:rsidRPr="00EB25E7">
        <w:rPr>
          <w:rFonts w:ascii="微软雅黑" w:eastAsia="微软雅黑" w:hAnsi="微软雅黑"/>
          <w:sz w:val="24"/>
        </w:rPr>
        <w:t>月</w:t>
      </w:r>
      <w:r w:rsidRPr="00EB25E7">
        <w:rPr>
          <w:rFonts w:ascii="微软雅黑" w:eastAsia="微软雅黑" w:hAnsi="微软雅黑"/>
          <w:sz w:val="24"/>
        </w:rPr>
        <w:t>1</w:t>
      </w:r>
      <w:r w:rsidRPr="00EB25E7">
        <w:rPr>
          <w:rFonts w:ascii="微软雅黑" w:eastAsia="微软雅黑" w:hAnsi="微软雅黑"/>
          <w:sz w:val="24"/>
        </w:rPr>
        <w:t>日起施行，此前发布的司法解释与本规定不一致的，以本规定为准。</w:t>
      </w:r>
    </w:p>
    <w:sectPr w:rsidR="0064262F" w:rsidRPr="00EB25E7" w:rsidSect="00EB25E7">
      <w:footerReference w:type="even" r:id="rId6"/>
      <w:footerReference w:type="default" r:id="rId7"/>
      <w:pgSz w:w="11906" w:h="16838"/>
      <w:pgMar w:top="720" w:right="720" w:bottom="720" w:left="720" w:header="283" w:footer="283" w:gutter="0"/>
      <w:cols w:space="708"/>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17AE" w:rsidRDefault="009A17AE">
      <w:r>
        <w:separator/>
      </w:r>
    </w:p>
  </w:endnote>
  <w:endnote w:type="continuationSeparator" w:id="0">
    <w:p w:rsidR="009A17AE" w:rsidRDefault="009A1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微软雅黑"/>
    <w:charset w:val="86"/>
    <w:family w:val="auto"/>
    <w:pitch w:val="default"/>
    <w:sig w:usb0="00000001" w:usb1="080E0000" w:usb2="00000000" w:usb3="00000000" w:csb0="00040000" w:csb1="00000000"/>
  </w:font>
  <w:font w:name="ˎ̥">
    <w:altName w:val="宋体"/>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262F" w:rsidRDefault="009A17AE">
    <w:pPr>
      <w:pStyle w:val="a3"/>
      <w:rPr>
        <w:rFonts w:eastAsia="宋体"/>
        <w:sz w:val="28"/>
        <w:szCs w:val="28"/>
      </w:rPr>
    </w:pPr>
    <w:r>
      <w:rPr>
        <w:rFonts w:eastAsia="宋体" w:hint="eastAsia"/>
        <w:sz w:val="28"/>
        <w:szCs w:val="28"/>
      </w:rPr>
      <w:t xml:space="preserve">　－</w:t>
    </w:r>
    <w:r>
      <w:rPr>
        <w:rFonts w:eastAsia="宋体"/>
        <w:sz w:val="28"/>
        <w:szCs w:val="28"/>
      </w:rPr>
      <w:fldChar w:fldCharType="begin"/>
    </w:r>
    <w:r>
      <w:rPr>
        <w:rFonts w:eastAsia="宋体"/>
        <w:sz w:val="28"/>
        <w:szCs w:val="28"/>
      </w:rPr>
      <w:instrText>PAGE   \* MERGEFORMAT</w:instrText>
    </w:r>
    <w:r>
      <w:rPr>
        <w:rFonts w:eastAsia="宋体"/>
        <w:sz w:val="28"/>
        <w:szCs w:val="28"/>
      </w:rPr>
      <w:fldChar w:fldCharType="separate"/>
    </w:r>
    <w:r>
      <w:rPr>
        <w:rFonts w:eastAsia="宋体"/>
        <w:sz w:val="28"/>
        <w:szCs w:val="28"/>
        <w:lang w:val="zh-CN"/>
      </w:rPr>
      <w:t>2</w:t>
    </w:r>
    <w:r>
      <w:rPr>
        <w:rFonts w:eastAsia="宋体"/>
        <w:sz w:val="28"/>
        <w:szCs w:val="28"/>
      </w:rPr>
      <w:fldChar w:fldCharType="end"/>
    </w:r>
    <w:r>
      <w:rPr>
        <w:rFonts w:eastAsia="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262F" w:rsidRDefault="009A17AE">
    <w:pPr>
      <w:pStyle w:val="a3"/>
      <w:wordWrap w:val="0"/>
      <w:jc w:val="right"/>
      <w:rPr>
        <w:rFonts w:eastAsia="宋体"/>
      </w:rPr>
    </w:pPr>
    <w:r>
      <w:rPr>
        <w:rFonts w:eastAsia="宋体" w:hint="eastAsia"/>
        <w:sz w:val="28"/>
        <w:szCs w:val="28"/>
      </w:rPr>
      <w:t>－</w:t>
    </w:r>
    <w:r>
      <w:rPr>
        <w:rFonts w:eastAsia="宋体"/>
        <w:sz w:val="28"/>
        <w:szCs w:val="28"/>
      </w:rPr>
      <w:fldChar w:fldCharType="begin"/>
    </w:r>
    <w:r>
      <w:rPr>
        <w:rFonts w:eastAsia="宋体"/>
        <w:sz w:val="28"/>
        <w:szCs w:val="28"/>
      </w:rPr>
      <w:instrText>PAGE   \* MERGEFORMAT</w:instrText>
    </w:r>
    <w:r>
      <w:rPr>
        <w:rFonts w:eastAsia="宋体"/>
        <w:sz w:val="28"/>
        <w:szCs w:val="28"/>
      </w:rPr>
      <w:fldChar w:fldCharType="separate"/>
    </w:r>
    <w:r>
      <w:rPr>
        <w:rFonts w:eastAsia="宋体"/>
        <w:sz w:val="28"/>
        <w:szCs w:val="28"/>
        <w:lang w:val="zh-CN"/>
      </w:rPr>
      <w:t>1</w:t>
    </w:r>
    <w:r>
      <w:rPr>
        <w:rFonts w:eastAsia="宋体"/>
        <w:sz w:val="28"/>
        <w:szCs w:val="28"/>
      </w:rPr>
      <w:fldChar w:fldCharType="end"/>
    </w:r>
    <w:r>
      <w:rPr>
        <w:rFonts w:eastAsia="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17AE" w:rsidRDefault="009A17AE">
      <w:r>
        <w:separator/>
      </w:r>
    </w:p>
  </w:footnote>
  <w:footnote w:type="continuationSeparator" w:id="0">
    <w:p w:rsidR="009A17AE" w:rsidRDefault="009A17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D6B7F"/>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4262F"/>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A17AE"/>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B25E7"/>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5A576FC"/>
    <w:rsid w:val="16DC7373"/>
    <w:rsid w:val="344634A2"/>
    <w:rsid w:val="3DE63740"/>
    <w:rsid w:val="481351D2"/>
    <w:rsid w:val="53543565"/>
    <w:rsid w:val="558A062C"/>
    <w:rsid w:val="622F12CF"/>
    <w:rsid w:val="653E08AD"/>
    <w:rsid w:val="71B9247E"/>
    <w:rsid w:val="77F77D47"/>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D9667A"/>
  <w15:docId w15:val="{5A981FD3-B0A6-4575-B44F-A0C476EC1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宋体" w:eastAsia="仿宋_GB2312" w:hAnsi="宋体"/>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FollowedHyperlink"/>
    <w:uiPriority w:val="99"/>
    <w:unhideWhenUsed/>
    <w:qFormat/>
    <w:rPr>
      <w:color w:val="954F72"/>
      <w:u w:val="single"/>
    </w:rPr>
  </w:style>
  <w:style w:type="character" w:styleId="a8">
    <w:name w:val="Hyperlink"/>
    <w:uiPriority w:val="99"/>
    <w:qFormat/>
    <w:rPr>
      <w:rFonts w:ascii="ˎ̥" w:hAnsi="ˎ̥" w:hint="default"/>
      <w:color w:val="0404B3"/>
      <w:sz w:val="18"/>
      <w:szCs w:val="18"/>
      <w:u w:val="none"/>
    </w:rPr>
  </w:style>
  <w:style w:type="character" w:customStyle="1" w:styleId="a4">
    <w:name w:val="页脚 字符"/>
    <w:link w:val="a3"/>
    <w:uiPriority w:val="99"/>
    <w:qFormat/>
    <w:rPr>
      <w:sz w:val="18"/>
      <w:szCs w:val="18"/>
    </w:rPr>
  </w:style>
  <w:style w:type="character" w:customStyle="1" w:styleId="a6">
    <w:name w:val="页眉 字符"/>
    <w:link w:val="a5"/>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340</Words>
  <Characters>1940</Characters>
  <Application>Microsoft Office Word</Application>
  <DocSecurity>0</DocSecurity>
  <Lines>16</Lines>
  <Paragraphs>4</Paragraphs>
  <ScaleCrop>false</ScaleCrop>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16</cp:revision>
  <dcterms:created xsi:type="dcterms:W3CDTF">2017-11-15T10:33:00Z</dcterms:created>
  <dcterms:modified xsi:type="dcterms:W3CDTF">2025-08-22T08:03:00Z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